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FB6D" w14:textId="35F8D382" w:rsidR="00610F35" w:rsidRDefault="00F54C10" w:rsidP="00F54C10">
      <w:r>
        <w:t xml:space="preserve">                                                                    </w:t>
      </w:r>
      <w:r>
        <w:rPr>
          <w:noProof/>
        </w:rPr>
        <w:drawing>
          <wp:inline distT="0" distB="0" distL="0" distR="0" wp14:anchorId="76136B79" wp14:editId="05CC9B21">
            <wp:extent cx="3025472" cy="12192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684" cy="1252733"/>
                    </a:xfrm>
                    <a:prstGeom prst="rect">
                      <a:avLst/>
                    </a:prstGeom>
                  </pic:spPr>
                </pic:pic>
              </a:graphicData>
            </a:graphic>
          </wp:inline>
        </w:drawing>
      </w:r>
    </w:p>
    <w:p w14:paraId="163F5CA3" w14:textId="567EBEFE" w:rsidR="00F54C10" w:rsidRDefault="00F54C10" w:rsidP="00F54C10">
      <w:pPr>
        <w:spacing w:line="240" w:lineRule="auto"/>
        <w:jc w:val="center"/>
        <w:rPr>
          <w:sz w:val="24"/>
          <w:szCs w:val="24"/>
        </w:rPr>
      </w:pPr>
      <w:r>
        <w:rPr>
          <w:sz w:val="24"/>
          <w:szCs w:val="24"/>
        </w:rPr>
        <w:t>Cane River Waterway Commission</w:t>
      </w:r>
    </w:p>
    <w:p w14:paraId="5771EE17" w14:textId="68DD4BE1" w:rsidR="00F54C10" w:rsidRDefault="00F54C10" w:rsidP="00F54C10">
      <w:pPr>
        <w:spacing w:line="240" w:lineRule="auto"/>
        <w:jc w:val="center"/>
        <w:rPr>
          <w:sz w:val="24"/>
          <w:szCs w:val="24"/>
        </w:rPr>
      </w:pPr>
      <w:r>
        <w:rPr>
          <w:sz w:val="24"/>
          <w:szCs w:val="24"/>
        </w:rPr>
        <w:t>Minutes</w:t>
      </w:r>
    </w:p>
    <w:p w14:paraId="0CB4F43F" w14:textId="538F9928" w:rsidR="00F54C10" w:rsidRDefault="00D33093" w:rsidP="00F54C10">
      <w:pPr>
        <w:spacing w:line="240" w:lineRule="auto"/>
        <w:jc w:val="center"/>
        <w:rPr>
          <w:sz w:val="24"/>
          <w:szCs w:val="24"/>
        </w:rPr>
      </w:pPr>
      <w:r>
        <w:rPr>
          <w:sz w:val="24"/>
          <w:szCs w:val="24"/>
        </w:rPr>
        <w:t>May 17</w:t>
      </w:r>
      <w:r w:rsidR="00F54C10">
        <w:rPr>
          <w:sz w:val="24"/>
          <w:szCs w:val="24"/>
        </w:rPr>
        <w:t>, 2022</w:t>
      </w:r>
    </w:p>
    <w:p w14:paraId="01516349" w14:textId="2A5A9753" w:rsidR="00F54C10" w:rsidRDefault="00F54C10" w:rsidP="006C5D43">
      <w:pPr>
        <w:spacing w:line="240" w:lineRule="auto"/>
        <w:jc w:val="both"/>
        <w:rPr>
          <w:sz w:val="24"/>
          <w:szCs w:val="24"/>
        </w:rPr>
      </w:pPr>
    </w:p>
    <w:p w14:paraId="706C20A5" w14:textId="61DD79D6" w:rsidR="00F54C10" w:rsidRDefault="00F54C10" w:rsidP="006C5D43">
      <w:pPr>
        <w:spacing w:line="240" w:lineRule="auto"/>
        <w:rPr>
          <w:sz w:val="24"/>
          <w:szCs w:val="24"/>
        </w:rPr>
      </w:pPr>
      <w:r>
        <w:rPr>
          <w:sz w:val="24"/>
          <w:szCs w:val="24"/>
        </w:rPr>
        <w:tab/>
        <w:t xml:space="preserve">There was a public hearing of the Cane River Waterway Commission on </w:t>
      </w:r>
      <w:r w:rsidR="00AE4B32">
        <w:rPr>
          <w:sz w:val="24"/>
          <w:szCs w:val="24"/>
        </w:rPr>
        <w:t>May 17</w:t>
      </w:r>
      <w:r>
        <w:rPr>
          <w:sz w:val="24"/>
          <w:szCs w:val="24"/>
        </w:rPr>
        <w:t>, 2022 at</w:t>
      </w:r>
      <w:r w:rsidR="006C5D43">
        <w:rPr>
          <w:sz w:val="24"/>
          <w:szCs w:val="24"/>
        </w:rPr>
        <w:t xml:space="preserve"> 6:00 pm located at 244 Cedar Bend, Natchez, Louisiana.</w:t>
      </w:r>
    </w:p>
    <w:p w14:paraId="3F554B4E" w14:textId="1F5E5B50" w:rsidR="006C5D43" w:rsidRDefault="006C5D43" w:rsidP="006C5D43">
      <w:pPr>
        <w:spacing w:line="240" w:lineRule="auto"/>
        <w:rPr>
          <w:sz w:val="24"/>
          <w:szCs w:val="24"/>
        </w:rPr>
      </w:pPr>
      <w:r>
        <w:rPr>
          <w:sz w:val="24"/>
          <w:szCs w:val="24"/>
        </w:rPr>
        <w:tab/>
        <w:t>The hearing was called to order and roll was called with the following members being present: Mr. Rhodes, Mr. Methvin, Mr</w:t>
      </w:r>
      <w:r w:rsidR="00D33093">
        <w:rPr>
          <w:sz w:val="24"/>
          <w:szCs w:val="24"/>
        </w:rPr>
        <w:t xml:space="preserve">. </w:t>
      </w:r>
      <w:proofErr w:type="gramStart"/>
      <w:r w:rsidR="00D33093">
        <w:rPr>
          <w:sz w:val="24"/>
          <w:szCs w:val="24"/>
        </w:rPr>
        <w:t>Paige</w:t>
      </w:r>
      <w:proofErr w:type="gramEnd"/>
      <w:r>
        <w:rPr>
          <w:sz w:val="24"/>
          <w:szCs w:val="24"/>
        </w:rPr>
        <w:t xml:space="preserve"> and Mr. Wiggins.</w:t>
      </w:r>
    </w:p>
    <w:p w14:paraId="2A9A60BF" w14:textId="14288567" w:rsidR="006C5D43" w:rsidRDefault="006C5D43" w:rsidP="006C5D43">
      <w:pPr>
        <w:spacing w:line="240" w:lineRule="auto"/>
        <w:rPr>
          <w:sz w:val="24"/>
          <w:szCs w:val="24"/>
        </w:rPr>
      </w:pPr>
      <w:r>
        <w:rPr>
          <w:sz w:val="24"/>
          <w:szCs w:val="24"/>
        </w:rPr>
        <w:tab/>
        <w:t xml:space="preserve">Also present </w:t>
      </w:r>
      <w:r w:rsidR="00D33093">
        <w:rPr>
          <w:sz w:val="24"/>
          <w:szCs w:val="24"/>
        </w:rPr>
        <w:t>was Director of Operations</w:t>
      </w:r>
      <w:r>
        <w:rPr>
          <w:sz w:val="24"/>
          <w:szCs w:val="24"/>
        </w:rPr>
        <w:t xml:space="preserve"> Jason Adcock.</w:t>
      </w:r>
    </w:p>
    <w:p w14:paraId="1972CB29" w14:textId="6BA1B63D" w:rsidR="007716CF" w:rsidRDefault="007716CF" w:rsidP="006C5D43">
      <w:pPr>
        <w:spacing w:line="240" w:lineRule="auto"/>
        <w:rPr>
          <w:sz w:val="24"/>
          <w:szCs w:val="24"/>
        </w:rPr>
      </w:pPr>
      <w:r>
        <w:rPr>
          <w:sz w:val="24"/>
          <w:szCs w:val="24"/>
        </w:rPr>
        <w:tab/>
        <w:t>Public member</w:t>
      </w:r>
      <w:r w:rsidR="00D33093">
        <w:rPr>
          <w:sz w:val="24"/>
          <w:szCs w:val="24"/>
        </w:rPr>
        <w:t>(s)</w:t>
      </w:r>
      <w:r>
        <w:rPr>
          <w:sz w:val="24"/>
          <w:szCs w:val="24"/>
        </w:rPr>
        <w:t xml:space="preserve"> present w</w:t>
      </w:r>
      <w:r w:rsidR="00D33093">
        <w:rPr>
          <w:sz w:val="24"/>
          <w:szCs w:val="24"/>
        </w:rPr>
        <w:t>ere members from the NRMC Foundation and Mr. Mike Wolf</w:t>
      </w:r>
      <w:r>
        <w:rPr>
          <w:sz w:val="24"/>
          <w:szCs w:val="24"/>
        </w:rPr>
        <w:t>.</w:t>
      </w:r>
    </w:p>
    <w:p w14:paraId="173338C8" w14:textId="76E8407C" w:rsidR="00D44E3A" w:rsidRDefault="00575781" w:rsidP="006C5D43">
      <w:pPr>
        <w:spacing w:line="240" w:lineRule="auto"/>
        <w:rPr>
          <w:sz w:val="24"/>
          <w:szCs w:val="24"/>
        </w:rPr>
      </w:pPr>
      <w:r>
        <w:rPr>
          <w:sz w:val="24"/>
          <w:szCs w:val="24"/>
        </w:rPr>
        <w:tab/>
      </w:r>
      <w:r w:rsidR="00DB51BF">
        <w:rPr>
          <w:sz w:val="24"/>
          <w:szCs w:val="24"/>
        </w:rPr>
        <w:t xml:space="preserve">Members of the NRMC Foundation; Sean Baylor, Tom </w:t>
      </w:r>
      <w:proofErr w:type="spellStart"/>
      <w:r w:rsidR="00DB51BF">
        <w:rPr>
          <w:sz w:val="24"/>
          <w:szCs w:val="24"/>
        </w:rPr>
        <w:t>Matuschka</w:t>
      </w:r>
      <w:proofErr w:type="spellEnd"/>
      <w:r w:rsidR="00DB51BF">
        <w:rPr>
          <w:sz w:val="24"/>
          <w:szCs w:val="24"/>
        </w:rPr>
        <w:t xml:space="preserve"> and Halie </w:t>
      </w:r>
      <w:r w:rsidR="001C1D03">
        <w:rPr>
          <w:sz w:val="24"/>
          <w:szCs w:val="24"/>
        </w:rPr>
        <w:t>Errington</w:t>
      </w:r>
      <w:r>
        <w:rPr>
          <w:sz w:val="24"/>
          <w:szCs w:val="24"/>
        </w:rPr>
        <w:t xml:space="preserve"> presented the board with the </w:t>
      </w:r>
      <w:r w:rsidR="00DB51BF">
        <w:rPr>
          <w:sz w:val="24"/>
          <w:szCs w:val="24"/>
        </w:rPr>
        <w:t xml:space="preserve">goal of </w:t>
      </w:r>
      <w:proofErr w:type="spellStart"/>
      <w:r w:rsidR="00DB51BF">
        <w:rPr>
          <w:sz w:val="24"/>
          <w:szCs w:val="24"/>
        </w:rPr>
        <w:t>TapTober</w:t>
      </w:r>
      <w:proofErr w:type="spellEnd"/>
      <w:r w:rsidR="00DB51BF">
        <w:rPr>
          <w:sz w:val="24"/>
          <w:szCs w:val="24"/>
        </w:rPr>
        <w:t xml:space="preserve"> in efforts to raise funds for the completion of the Cancer Center in Natchitoches</w:t>
      </w:r>
      <w:r w:rsidR="001C1D03">
        <w:rPr>
          <w:sz w:val="24"/>
          <w:szCs w:val="24"/>
        </w:rPr>
        <w:t xml:space="preserve">. The foundation </w:t>
      </w:r>
      <w:r w:rsidR="0047638B">
        <w:rPr>
          <w:sz w:val="24"/>
          <w:szCs w:val="24"/>
        </w:rPr>
        <w:t>asks</w:t>
      </w:r>
      <w:r w:rsidR="001C1D03">
        <w:rPr>
          <w:sz w:val="24"/>
          <w:szCs w:val="24"/>
        </w:rPr>
        <w:t xml:space="preserve"> for a sponsorship of </w:t>
      </w:r>
      <w:proofErr w:type="spellStart"/>
      <w:r w:rsidR="001C1D03">
        <w:rPr>
          <w:sz w:val="24"/>
          <w:szCs w:val="24"/>
        </w:rPr>
        <w:t>TapTober</w:t>
      </w:r>
      <w:proofErr w:type="spellEnd"/>
      <w:r w:rsidR="001C1D03">
        <w:rPr>
          <w:sz w:val="24"/>
          <w:szCs w:val="24"/>
        </w:rPr>
        <w:t xml:space="preserve"> by the Commission in the amount of $20,000.</w:t>
      </w:r>
      <w:r w:rsidR="00D44E3A">
        <w:rPr>
          <w:sz w:val="24"/>
          <w:szCs w:val="24"/>
        </w:rPr>
        <w:t xml:space="preserve"> </w:t>
      </w:r>
    </w:p>
    <w:p w14:paraId="6C59C42E" w14:textId="23BDE91C" w:rsidR="00BD2E0A" w:rsidRDefault="00D44E3A" w:rsidP="006C5D43">
      <w:pPr>
        <w:spacing w:line="240" w:lineRule="auto"/>
        <w:rPr>
          <w:sz w:val="24"/>
          <w:szCs w:val="24"/>
        </w:rPr>
      </w:pPr>
      <w:r>
        <w:rPr>
          <w:sz w:val="24"/>
          <w:szCs w:val="24"/>
        </w:rPr>
        <w:tab/>
        <w:t xml:space="preserve">Mr. </w:t>
      </w:r>
      <w:r w:rsidR="005E37E8">
        <w:rPr>
          <w:sz w:val="24"/>
          <w:szCs w:val="24"/>
        </w:rPr>
        <w:t>Methvin</w:t>
      </w:r>
      <w:r>
        <w:rPr>
          <w:sz w:val="24"/>
          <w:szCs w:val="24"/>
        </w:rPr>
        <w:t xml:space="preserve"> made a motion to </w:t>
      </w:r>
      <w:r w:rsidR="005E37E8">
        <w:rPr>
          <w:sz w:val="24"/>
          <w:szCs w:val="24"/>
        </w:rPr>
        <w:t xml:space="preserve">sponsor </w:t>
      </w:r>
      <w:proofErr w:type="spellStart"/>
      <w:r w:rsidR="005E37E8">
        <w:rPr>
          <w:sz w:val="24"/>
          <w:szCs w:val="24"/>
        </w:rPr>
        <w:t>TapTober</w:t>
      </w:r>
      <w:proofErr w:type="spellEnd"/>
      <w:r w:rsidR="005E37E8">
        <w:rPr>
          <w:sz w:val="24"/>
          <w:szCs w:val="24"/>
        </w:rPr>
        <w:t xml:space="preserve"> in the amount of $20,000 </w:t>
      </w:r>
      <w:r>
        <w:rPr>
          <w:sz w:val="24"/>
          <w:szCs w:val="24"/>
        </w:rPr>
        <w:t>seconded by Mr</w:t>
      </w:r>
      <w:r w:rsidR="005E37E8">
        <w:rPr>
          <w:sz w:val="24"/>
          <w:szCs w:val="24"/>
        </w:rPr>
        <w:t>. Wiggins</w:t>
      </w:r>
      <w:r w:rsidR="00BD2E0A">
        <w:rPr>
          <w:sz w:val="24"/>
          <w:szCs w:val="24"/>
        </w:rPr>
        <w:t xml:space="preserve"> and unanimous vote by Mr. Methvin, Mr. Rhodes, Mr. </w:t>
      </w:r>
      <w:proofErr w:type="gramStart"/>
      <w:r w:rsidR="00BD2E0A">
        <w:rPr>
          <w:sz w:val="24"/>
          <w:szCs w:val="24"/>
        </w:rPr>
        <w:t>Wiggins</w:t>
      </w:r>
      <w:proofErr w:type="gramEnd"/>
      <w:r w:rsidR="00BD2E0A">
        <w:rPr>
          <w:sz w:val="24"/>
          <w:szCs w:val="24"/>
        </w:rPr>
        <w:t xml:space="preserve"> and Mr</w:t>
      </w:r>
      <w:r w:rsidR="005E37E8">
        <w:rPr>
          <w:sz w:val="24"/>
          <w:szCs w:val="24"/>
        </w:rPr>
        <w:t>. Paige</w:t>
      </w:r>
      <w:r w:rsidR="00BD2E0A">
        <w:rPr>
          <w:sz w:val="24"/>
          <w:szCs w:val="24"/>
        </w:rPr>
        <w:t xml:space="preserve"> with Mr</w:t>
      </w:r>
      <w:r w:rsidR="005E37E8">
        <w:rPr>
          <w:sz w:val="24"/>
          <w:szCs w:val="24"/>
        </w:rPr>
        <w:t>s. Banks</w:t>
      </w:r>
      <w:r w:rsidR="00BD2E0A">
        <w:rPr>
          <w:sz w:val="24"/>
          <w:szCs w:val="24"/>
        </w:rPr>
        <w:t xml:space="preserve"> absent. </w:t>
      </w:r>
    </w:p>
    <w:p w14:paraId="4D584329" w14:textId="149018D5" w:rsidR="003D444F" w:rsidRDefault="00A72C9B" w:rsidP="006C5D43">
      <w:pPr>
        <w:spacing w:line="240" w:lineRule="auto"/>
        <w:rPr>
          <w:sz w:val="24"/>
          <w:szCs w:val="24"/>
        </w:rPr>
      </w:pPr>
      <w:r>
        <w:rPr>
          <w:sz w:val="24"/>
          <w:szCs w:val="24"/>
        </w:rPr>
        <w:tab/>
        <w:t>Mike Wolf presented the Commission with a problem of property issues at the Washington Street launch. Mr. Wolf asks the Commission to consider building a fence from waters edge to Washington Street to help with loitering on his property from the launch.</w:t>
      </w:r>
      <w:r w:rsidR="003D444F">
        <w:rPr>
          <w:sz w:val="24"/>
          <w:szCs w:val="24"/>
        </w:rPr>
        <w:t xml:space="preserve"> Mr. Adcock advised the Commission that the boards at Washington Street on the dock are starting to rot and have termite damage. Mr. Adcock stated that he has replaced several of the boards for liability purposes.</w:t>
      </w:r>
      <w:r w:rsidR="00AC0563">
        <w:rPr>
          <w:sz w:val="24"/>
          <w:szCs w:val="24"/>
        </w:rPr>
        <w:t xml:space="preserve"> The Commission authorized Mr. Adcock to do a study on cost for new decking and a fence at the Washington Street boat launch.</w:t>
      </w:r>
    </w:p>
    <w:p w14:paraId="44235E78" w14:textId="30DC124D" w:rsidR="003D1F71" w:rsidRDefault="00970B34" w:rsidP="00AC0563">
      <w:pPr>
        <w:spacing w:line="240" w:lineRule="auto"/>
        <w:rPr>
          <w:sz w:val="24"/>
          <w:szCs w:val="24"/>
        </w:rPr>
      </w:pPr>
      <w:r>
        <w:rPr>
          <w:sz w:val="24"/>
          <w:szCs w:val="24"/>
        </w:rPr>
        <w:tab/>
        <w:t xml:space="preserve">The minutes of the regular meeting on </w:t>
      </w:r>
      <w:r w:rsidR="00AC0563">
        <w:rPr>
          <w:sz w:val="24"/>
          <w:szCs w:val="24"/>
        </w:rPr>
        <w:t>April 20</w:t>
      </w:r>
      <w:r>
        <w:rPr>
          <w:sz w:val="24"/>
          <w:szCs w:val="24"/>
        </w:rPr>
        <w:t>, 2022</w:t>
      </w:r>
      <w:r w:rsidR="001C02D6">
        <w:rPr>
          <w:sz w:val="24"/>
          <w:szCs w:val="24"/>
        </w:rPr>
        <w:t>, were presented. The Chairman opened the floor to public comments and after discussion the Chairman closed the floor to discussion. Upon motion by Mr. Wiggins seconded by Mr. Methvin and unanimous vote by Mr. Rhodes, Mr</w:t>
      </w:r>
      <w:r w:rsidR="000E6772">
        <w:rPr>
          <w:sz w:val="24"/>
          <w:szCs w:val="24"/>
        </w:rPr>
        <w:t>. Paige</w:t>
      </w:r>
      <w:r w:rsidR="001C02D6">
        <w:rPr>
          <w:sz w:val="24"/>
          <w:szCs w:val="24"/>
        </w:rPr>
        <w:t>, Mr. Methvin and Mr. Wiggins with Mr</w:t>
      </w:r>
      <w:r w:rsidR="000E6772">
        <w:rPr>
          <w:sz w:val="24"/>
          <w:szCs w:val="24"/>
        </w:rPr>
        <w:t>s. Banks</w:t>
      </w:r>
      <w:r w:rsidR="001C02D6">
        <w:rPr>
          <w:sz w:val="24"/>
          <w:szCs w:val="24"/>
        </w:rPr>
        <w:t xml:space="preserve"> absent, the Commission approved the minutes of the </w:t>
      </w:r>
      <w:r w:rsidR="000E6772">
        <w:rPr>
          <w:sz w:val="24"/>
          <w:szCs w:val="24"/>
        </w:rPr>
        <w:t>April 20</w:t>
      </w:r>
      <w:r w:rsidR="001C02D6">
        <w:rPr>
          <w:sz w:val="24"/>
          <w:szCs w:val="24"/>
        </w:rPr>
        <w:t>, 2022, meeting as writte</w:t>
      </w:r>
      <w:r w:rsidR="0050396E">
        <w:rPr>
          <w:sz w:val="24"/>
          <w:szCs w:val="24"/>
        </w:rPr>
        <w:t>n.</w:t>
      </w:r>
    </w:p>
    <w:p w14:paraId="5290CACB" w14:textId="0C163BCA" w:rsidR="00970B34" w:rsidRDefault="008228B9" w:rsidP="006C5D43">
      <w:pPr>
        <w:spacing w:line="240" w:lineRule="auto"/>
        <w:rPr>
          <w:sz w:val="24"/>
          <w:szCs w:val="24"/>
        </w:rPr>
      </w:pPr>
      <w:r>
        <w:rPr>
          <w:sz w:val="24"/>
          <w:szCs w:val="24"/>
        </w:rPr>
        <w:lastRenderedPageBreak/>
        <w:tab/>
        <w:t xml:space="preserve">Mr. Adcock presented the Commission with the financial report from </w:t>
      </w:r>
      <w:r w:rsidR="00AC0563">
        <w:rPr>
          <w:sz w:val="24"/>
          <w:szCs w:val="24"/>
        </w:rPr>
        <w:t>April 15</w:t>
      </w:r>
      <w:r>
        <w:rPr>
          <w:sz w:val="24"/>
          <w:szCs w:val="24"/>
        </w:rPr>
        <w:t>-</w:t>
      </w:r>
      <w:r w:rsidR="00AC0563">
        <w:rPr>
          <w:sz w:val="24"/>
          <w:szCs w:val="24"/>
        </w:rPr>
        <w:t>May</w:t>
      </w:r>
      <w:r>
        <w:rPr>
          <w:sz w:val="24"/>
          <w:szCs w:val="24"/>
        </w:rPr>
        <w:t xml:space="preserve"> 15, 2022. The Chairman opened the floor to public comment and after discussion the Chairman closed the floor to discussion. </w:t>
      </w:r>
      <w:r w:rsidR="00336B14">
        <w:rPr>
          <w:sz w:val="24"/>
          <w:szCs w:val="24"/>
        </w:rPr>
        <w:t xml:space="preserve">Upon motion by Mr. </w:t>
      </w:r>
      <w:r w:rsidR="00CC5ADA">
        <w:rPr>
          <w:sz w:val="24"/>
          <w:szCs w:val="24"/>
        </w:rPr>
        <w:t>Paige</w:t>
      </w:r>
      <w:r w:rsidR="00336B14">
        <w:rPr>
          <w:sz w:val="24"/>
          <w:szCs w:val="24"/>
        </w:rPr>
        <w:t xml:space="preserve">, seconded by Mr. </w:t>
      </w:r>
      <w:r w:rsidR="00CC5ADA">
        <w:rPr>
          <w:sz w:val="24"/>
          <w:szCs w:val="24"/>
        </w:rPr>
        <w:t>Wiggins</w:t>
      </w:r>
      <w:r w:rsidR="00336B14">
        <w:rPr>
          <w:sz w:val="24"/>
          <w:szCs w:val="24"/>
        </w:rPr>
        <w:t xml:space="preserve"> and unanimous vote by Mr. Rhodes, Mr</w:t>
      </w:r>
      <w:r w:rsidR="00CC5ADA">
        <w:rPr>
          <w:sz w:val="24"/>
          <w:szCs w:val="24"/>
        </w:rPr>
        <w:t>. Paige</w:t>
      </w:r>
      <w:r w:rsidR="00336B14">
        <w:rPr>
          <w:sz w:val="24"/>
          <w:szCs w:val="24"/>
        </w:rPr>
        <w:t xml:space="preserve">, Mr. Methvin and Mr. Wiggins </w:t>
      </w:r>
      <w:r w:rsidR="0093404A">
        <w:rPr>
          <w:sz w:val="24"/>
          <w:szCs w:val="24"/>
        </w:rPr>
        <w:t>the Commission approved the financial report.</w:t>
      </w:r>
    </w:p>
    <w:p w14:paraId="4B86CB49" w14:textId="67DBF103" w:rsidR="00391DAA" w:rsidRDefault="00391DAA" w:rsidP="006C5D43">
      <w:pPr>
        <w:spacing w:line="240" w:lineRule="auto"/>
        <w:rPr>
          <w:sz w:val="24"/>
          <w:szCs w:val="24"/>
        </w:rPr>
      </w:pPr>
      <w:r>
        <w:rPr>
          <w:sz w:val="24"/>
          <w:szCs w:val="24"/>
        </w:rPr>
        <w:tab/>
        <w:t>There being no further business to come before the Board, upon motion by Mr. Methvin seconded by Mr</w:t>
      </w:r>
      <w:r w:rsidR="00CC5ADA">
        <w:rPr>
          <w:sz w:val="24"/>
          <w:szCs w:val="24"/>
        </w:rPr>
        <w:t>. Wiggins</w:t>
      </w:r>
      <w:r>
        <w:rPr>
          <w:sz w:val="24"/>
          <w:szCs w:val="24"/>
        </w:rPr>
        <w:t xml:space="preserve"> and unanimous vote by Mr. Rhodes, Mr. Wiggins, Mr</w:t>
      </w:r>
      <w:r w:rsidR="00CC5ADA">
        <w:rPr>
          <w:sz w:val="24"/>
          <w:szCs w:val="24"/>
        </w:rPr>
        <w:t>. Paige</w:t>
      </w:r>
      <w:r>
        <w:rPr>
          <w:sz w:val="24"/>
          <w:szCs w:val="24"/>
        </w:rPr>
        <w:t xml:space="preserve"> and Mr. Methvin, the meeting was adjourned.</w:t>
      </w:r>
    </w:p>
    <w:p w14:paraId="7530C5BF" w14:textId="7F0527D2" w:rsidR="00391DAA" w:rsidRDefault="00391DAA" w:rsidP="006C5D43">
      <w:pPr>
        <w:spacing w:line="240" w:lineRule="auto"/>
        <w:rPr>
          <w:sz w:val="24"/>
          <w:szCs w:val="24"/>
        </w:rPr>
      </w:pPr>
    </w:p>
    <w:p w14:paraId="0F944672" w14:textId="01AF4279" w:rsidR="0013265C" w:rsidRDefault="0013265C" w:rsidP="0013265C">
      <w:pPr>
        <w:spacing w:line="240" w:lineRule="auto"/>
        <w:jc w:val="center"/>
        <w:rPr>
          <w:sz w:val="24"/>
          <w:szCs w:val="24"/>
        </w:rPr>
      </w:pPr>
      <w:r>
        <w:rPr>
          <w:sz w:val="24"/>
          <w:szCs w:val="24"/>
        </w:rPr>
        <w:t>________________________________</w:t>
      </w:r>
    </w:p>
    <w:p w14:paraId="3B95D5CD" w14:textId="55CA3A3A" w:rsidR="0013265C" w:rsidRDefault="0013265C" w:rsidP="0013265C">
      <w:pPr>
        <w:spacing w:line="240" w:lineRule="auto"/>
        <w:jc w:val="center"/>
        <w:rPr>
          <w:sz w:val="24"/>
          <w:szCs w:val="24"/>
        </w:rPr>
      </w:pPr>
      <w:r>
        <w:rPr>
          <w:sz w:val="24"/>
          <w:szCs w:val="24"/>
        </w:rPr>
        <w:t>Approved by</w:t>
      </w:r>
    </w:p>
    <w:p w14:paraId="4A28A959" w14:textId="574F55CC" w:rsidR="0013265C" w:rsidRDefault="0013265C" w:rsidP="0013265C">
      <w:pPr>
        <w:spacing w:line="240" w:lineRule="auto"/>
        <w:jc w:val="center"/>
        <w:rPr>
          <w:sz w:val="24"/>
          <w:szCs w:val="24"/>
        </w:rPr>
      </w:pPr>
      <w:r>
        <w:rPr>
          <w:sz w:val="24"/>
          <w:szCs w:val="24"/>
        </w:rPr>
        <w:t>__________________</w:t>
      </w:r>
    </w:p>
    <w:p w14:paraId="199B59FD" w14:textId="5034DA54" w:rsidR="0013265C" w:rsidRDefault="0013265C" w:rsidP="0013265C">
      <w:pPr>
        <w:spacing w:line="240" w:lineRule="auto"/>
        <w:jc w:val="center"/>
        <w:rPr>
          <w:sz w:val="24"/>
          <w:szCs w:val="24"/>
        </w:rPr>
      </w:pPr>
      <w:r>
        <w:rPr>
          <w:sz w:val="24"/>
          <w:szCs w:val="24"/>
        </w:rPr>
        <w:t>Date</w:t>
      </w:r>
    </w:p>
    <w:p w14:paraId="76644D9A" w14:textId="01020642" w:rsidR="00970B34" w:rsidRPr="00F54C10" w:rsidRDefault="00970B34" w:rsidP="006C5D43">
      <w:pPr>
        <w:spacing w:line="240" w:lineRule="auto"/>
        <w:rPr>
          <w:sz w:val="24"/>
          <w:szCs w:val="24"/>
        </w:rPr>
      </w:pPr>
      <w:r>
        <w:rPr>
          <w:sz w:val="24"/>
          <w:szCs w:val="24"/>
        </w:rPr>
        <w:tab/>
      </w:r>
    </w:p>
    <w:sectPr w:rsidR="00970B34" w:rsidRPr="00F5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10"/>
    <w:rsid w:val="00011802"/>
    <w:rsid w:val="0006001C"/>
    <w:rsid w:val="000A4D5C"/>
    <w:rsid w:val="000E6772"/>
    <w:rsid w:val="0013265C"/>
    <w:rsid w:val="001C02D6"/>
    <w:rsid w:val="001C1D03"/>
    <w:rsid w:val="00336B14"/>
    <w:rsid w:val="00383B28"/>
    <w:rsid w:val="00391DAA"/>
    <w:rsid w:val="003D1F71"/>
    <w:rsid w:val="003D444F"/>
    <w:rsid w:val="0047638B"/>
    <w:rsid w:val="004C2723"/>
    <w:rsid w:val="0050396E"/>
    <w:rsid w:val="00575781"/>
    <w:rsid w:val="005E37E8"/>
    <w:rsid w:val="00610F35"/>
    <w:rsid w:val="006B44E1"/>
    <w:rsid w:val="006C5D43"/>
    <w:rsid w:val="007716CF"/>
    <w:rsid w:val="008228B9"/>
    <w:rsid w:val="0093404A"/>
    <w:rsid w:val="00970B34"/>
    <w:rsid w:val="00A72C9B"/>
    <w:rsid w:val="00AC0563"/>
    <w:rsid w:val="00AE4B32"/>
    <w:rsid w:val="00BD2E0A"/>
    <w:rsid w:val="00CC5ADA"/>
    <w:rsid w:val="00D33093"/>
    <w:rsid w:val="00D44E3A"/>
    <w:rsid w:val="00D654A2"/>
    <w:rsid w:val="00DB51BF"/>
    <w:rsid w:val="00E160E9"/>
    <w:rsid w:val="00E5629A"/>
    <w:rsid w:val="00F54C10"/>
    <w:rsid w:val="00FA0411"/>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5D0"/>
  <w15:chartTrackingRefBased/>
  <w15:docId w15:val="{8806DCFB-9963-4209-BDF2-CCC35B9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Adcock</dc:creator>
  <cp:keywords/>
  <dc:description/>
  <cp:lastModifiedBy>Jason Adcock</cp:lastModifiedBy>
  <cp:revision>3</cp:revision>
  <dcterms:created xsi:type="dcterms:W3CDTF">2022-06-20T15:09:00Z</dcterms:created>
  <dcterms:modified xsi:type="dcterms:W3CDTF">2022-06-20T15:20:00Z</dcterms:modified>
</cp:coreProperties>
</file>